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51AAB" w14:textId="7F6CA676" w:rsidR="00DF390A" w:rsidRPr="00950641" w:rsidRDefault="00DD46E3">
      <w:pPr>
        <w:rPr>
          <w:b/>
          <w:bCs/>
          <w:sz w:val="28"/>
          <w:szCs w:val="28"/>
        </w:rPr>
      </w:pPr>
      <w:r w:rsidRPr="00950641">
        <w:rPr>
          <w:b/>
          <w:bCs/>
          <w:sz w:val="28"/>
          <w:szCs w:val="28"/>
        </w:rPr>
        <w:t>Mairie de Fourques</w:t>
      </w:r>
      <w:r w:rsidR="00A34EB4" w:rsidRPr="00950641">
        <w:rPr>
          <w:b/>
          <w:bCs/>
          <w:sz w:val="28"/>
          <w:szCs w:val="28"/>
        </w:rPr>
        <w:t>-sur Garonne</w:t>
      </w:r>
    </w:p>
    <w:p w14:paraId="1F75F403" w14:textId="79865F06" w:rsidR="00A34EB4" w:rsidRPr="00950641" w:rsidRDefault="00A34EB4">
      <w:pPr>
        <w:rPr>
          <w:b/>
          <w:bCs/>
          <w:sz w:val="28"/>
          <w:szCs w:val="28"/>
        </w:rPr>
      </w:pPr>
      <w:r w:rsidRPr="00950641">
        <w:rPr>
          <w:b/>
          <w:bCs/>
          <w:sz w:val="28"/>
          <w:szCs w:val="28"/>
        </w:rPr>
        <w:t>Lot-et-Garonne</w:t>
      </w:r>
    </w:p>
    <w:p w14:paraId="073F994B" w14:textId="77777777" w:rsidR="00DD46E3" w:rsidRDefault="00DD46E3">
      <w:pPr>
        <w:rPr>
          <w:sz w:val="32"/>
          <w:szCs w:val="32"/>
        </w:rPr>
      </w:pPr>
    </w:p>
    <w:p w14:paraId="4B67A700" w14:textId="574F050C" w:rsidR="00DD46E3" w:rsidRPr="00A34EB4" w:rsidRDefault="00DD46E3" w:rsidP="00A34EB4">
      <w:pPr>
        <w:jc w:val="center"/>
        <w:rPr>
          <w:b/>
          <w:bCs/>
          <w:sz w:val="32"/>
          <w:szCs w:val="32"/>
        </w:rPr>
      </w:pPr>
      <w:r w:rsidRPr="00A34EB4">
        <w:rPr>
          <w:b/>
          <w:bCs/>
          <w:sz w:val="32"/>
          <w:szCs w:val="32"/>
        </w:rPr>
        <w:t>Offre de stage</w:t>
      </w:r>
    </w:p>
    <w:p w14:paraId="41D3F261" w14:textId="247FC24F" w:rsidR="00DD46E3" w:rsidRPr="00950641" w:rsidRDefault="00DD46E3" w:rsidP="00950641">
      <w:pPr>
        <w:jc w:val="center"/>
        <w:rPr>
          <w:b/>
          <w:bCs/>
          <w:sz w:val="32"/>
          <w:szCs w:val="32"/>
        </w:rPr>
      </w:pPr>
      <w:r w:rsidRPr="00A34EB4">
        <w:rPr>
          <w:b/>
          <w:bCs/>
          <w:sz w:val="32"/>
          <w:szCs w:val="32"/>
        </w:rPr>
        <w:t>Etudiant (e) Master 1 ou 2</w:t>
      </w:r>
      <w:r w:rsidR="00A34EB4">
        <w:rPr>
          <w:b/>
          <w:bCs/>
          <w:sz w:val="32"/>
          <w:szCs w:val="32"/>
        </w:rPr>
        <w:t xml:space="preserve"> en Ethnologie</w:t>
      </w:r>
    </w:p>
    <w:p w14:paraId="25181DC4" w14:textId="4B59CA46" w:rsidR="00DD46E3" w:rsidRPr="00950641" w:rsidRDefault="00DD46E3" w:rsidP="00A34EB4">
      <w:pPr>
        <w:jc w:val="center"/>
        <w:rPr>
          <w:i/>
          <w:iCs/>
          <w:sz w:val="32"/>
          <w:szCs w:val="32"/>
        </w:rPr>
      </w:pPr>
      <w:r w:rsidRPr="00950641">
        <w:rPr>
          <w:i/>
          <w:iCs/>
          <w:sz w:val="32"/>
          <w:szCs w:val="32"/>
        </w:rPr>
        <w:t xml:space="preserve">Recueil </w:t>
      </w:r>
      <w:r w:rsidR="000B4164" w:rsidRPr="00950641">
        <w:rPr>
          <w:i/>
          <w:iCs/>
          <w:sz w:val="32"/>
          <w:szCs w:val="32"/>
        </w:rPr>
        <w:t>et valorisation</w:t>
      </w:r>
      <w:r w:rsidRPr="00950641">
        <w:rPr>
          <w:i/>
          <w:iCs/>
          <w:sz w:val="32"/>
          <w:szCs w:val="32"/>
        </w:rPr>
        <w:t xml:space="preserve"> de la mémoire du village</w:t>
      </w:r>
    </w:p>
    <w:p w14:paraId="5104AFC3" w14:textId="77777777" w:rsidR="00DD46E3" w:rsidRDefault="00DD46E3">
      <w:pPr>
        <w:rPr>
          <w:sz w:val="32"/>
          <w:szCs w:val="32"/>
        </w:rPr>
      </w:pPr>
    </w:p>
    <w:p w14:paraId="6D164705" w14:textId="77777777" w:rsidR="00A34EB4" w:rsidRPr="008D7B81" w:rsidRDefault="00DD46E3">
      <w:pPr>
        <w:rPr>
          <w:b/>
          <w:bCs/>
          <w:sz w:val="24"/>
          <w:szCs w:val="24"/>
        </w:rPr>
      </w:pPr>
      <w:r w:rsidRPr="008D7B81">
        <w:rPr>
          <w:b/>
          <w:bCs/>
          <w:sz w:val="24"/>
          <w:szCs w:val="24"/>
        </w:rPr>
        <w:t>Contexte</w:t>
      </w:r>
    </w:p>
    <w:p w14:paraId="0816B75D" w14:textId="22748498" w:rsidR="00A34EB4" w:rsidRDefault="00A34EB4" w:rsidP="00A34EB4">
      <w:pPr>
        <w:jc w:val="both"/>
        <w:rPr>
          <w:sz w:val="24"/>
          <w:szCs w:val="24"/>
        </w:rPr>
      </w:pPr>
      <w:r w:rsidRPr="00A34EB4">
        <w:rPr>
          <w:sz w:val="24"/>
          <w:szCs w:val="24"/>
        </w:rPr>
        <w:t>Fourques-sur-Garonne, 1330 habitants, est située à moins de 10 km de Marmande, aux</w:t>
      </w:r>
      <w:r>
        <w:rPr>
          <w:sz w:val="24"/>
          <w:szCs w:val="24"/>
        </w:rPr>
        <w:t xml:space="preserve"> </w:t>
      </w:r>
      <w:r w:rsidRPr="00A34EB4">
        <w:rPr>
          <w:sz w:val="24"/>
          <w:szCs w:val="24"/>
        </w:rPr>
        <w:t>portes de la forêt des Landes et à une quarantaine de minutes en train de Bordeaux. Le</w:t>
      </w:r>
      <w:r>
        <w:rPr>
          <w:sz w:val="24"/>
          <w:szCs w:val="24"/>
        </w:rPr>
        <w:t xml:space="preserve"> </w:t>
      </w:r>
      <w:r w:rsidRPr="00A34EB4">
        <w:rPr>
          <w:sz w:val="24"/>
          <w:szCs w:val="24"/>
        </w:rPr>
        <w:t>village est bordé par la Garonne à l’est et est traversé par le canal latéral de la Garonne. Le</w:t>
      </w:r>
      <w:r>
        <w:rPr>
          <w:sz w:val="24"/>
          <w:szCs w:val="24"/>
        </w:rPr>
        <w:t xml:space="preserve"> </w:t>
      </w:r>
      <w:r w:rsidRPr="00A34EB4">
        <w:rPr>
          <w:sz w:val="24"/>
          <w:szCs w:val="24"/>
        </w:rPr>
        <w:t>long de celui-ci, promeneurs, plaisanciers et cyclotouristes profitent de la voie verte, à</w:t>
      </w:r>
      <w:r>
        <w:rPr>
          <w:sz w:val="24"/>
          <w:szCs w:val="24"/>
        </w:rPr>
        <w:t xml:space="preserve"> </w:t>
      </w:r>
      <w:r w:rsidRPr="00A34EB4">
        <w:rPr>
          <w:sz w:val="24"/>
          <w:szCs w:val="24"/>
        </w:rPr>
        <w:t xml:space="preserve">l’ombre des nombreux platanes. </w:t>
      </w:r>
      <w:r>
        <w:rPr>
          <w:sz w:val="24"/>
          <w:szCs w:val="24"/>
        </w:rPr>
        <w:t>L</w:t>
      </w:r>
      <w:r w:rsidRPr="00A34EB4">
        <w:rPr>
          <w:sz w:val="24"/>
          <w:szCs w:val="24"/>
        </w:rPr>
        <w:t>e bourg s’étale le long du canal, marquant la fin de la plaine agricole et le début</w:t>
      </w:r>
      <w:r>
        <w:rPr>
          <w:sz w:val="24"/>
          <w:szCs w:val="24"/>
        </w:rPr>
        <w:t xml:space="preserve"> </w:t>
      </w:r>
      <w:r w:rsidRPr="00A34EB4">
        <w:rPr>
          <w:sz w:val="24"/>
          <w:szCs w:val="24"/>
        </w:rPr>
        <w:t>des coteaux bâtis. Au cœur du bourg, l’école côtoie la mairie, l’église et le futur café</w:t>
      </w:r>
      <w:r>
        <w:rPr>
          <w:sz w:val="24"/>
          <w:szCs w:val="24"/>
        </w:rPr>
        <w:t xml:space="preserve"> </w:t>
      </w:r>
      <w:r w:rsidRPr="00A34EB4">
        <w:rPr>
          <w:sz w:val="24"/>
          <w:szCs w:val="24"/>
        </w:rPr>
        <w:t>associatif.</w:t>
      </w:r>
      <w:r w:rsidRPr="00A34EB4">
        <w:rPr>
          <w:sz w:val="24"/>
          <w:szCs w:val="24"/>
        </w:rPr>
        <w:t xml:space="preserve"> </w:t>
      </w:r>
      <w:r w:rsidRPr="00A34EB4">
        <w:rPr>
          <w:sz w:val="24"/>
          <w:szCs w:val="24"/>
        </w:rPr>
        <w:t xml:space="preserve">La halte nautique </w:t>
      </w:r>
      <w:r>
        <w:rPr>
          <w:sz w:val="24"/>
          <w:szCs w:val="24"/>
        </w:rPr>
        <w:t>et les commerces se trouvent dans le lieu-dit</w:t>
      </w:r>
      <w:r w:rsidRPr="00A34EB4">
        <w:rPr>
          <w:sz w:val="24"/>
          <w:szCs w:val="24"/>
        </w:rPr>
        <w:t xml:space="preserve"> Pont des Sables</w:t>
      </w:r>
      <w:r>
        <w:rPr>
          <w:sz w:val="24"/>
          <w:szCs w:val="24"/>
        </w:rPr>
        <w:t xml:space="preserve"> et profitent de la dynamique amenée par le passage de la route départementale menant à Marmande.</w:t>
      </w:r>
      <w:r w:rsidR="008D7B81">
        <w:rPr>
          <w:sz w:val="24"/>
          <w:szCs w:val="24"/>
        </w:rPr>
        <w:t xml:space="preserve"> Una </w:t>
      </w:r>
      <w:proofErr w:type="gramStart"/>
      <w:r w:rsidR="008D7B81">
        <w:rPr>
          <w:sz w:val="24"/>
          <w:szCs w:val="24"/>
        </w:rPr>
        <w:t>parcours</w:t>
      </w:r>
      <w:proofErr w:type="gramEnd"/>
      <w:r w:rsidR="008D7B81">
        <w:rPr>
          <w:sz w:val="24"/>
          <w:szCs w:val="24"/>
        </w:rPr>
        <w:t xml:space="preserve"> touristique, labellisé Terra Aventura, permet de découvrir tous ces aspects du village en vélo en suivant une chasse au trésor et ses énigmes (géocaching).</w:t>
      </w:r>
    </w:p>
    <w:p w14:paraId="03BCC585" w14:textId="19457B1A" w:rsidR="001F1E19" w:rsidRDefault="00A34EB4" w:rsidP="008D7B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L’année passée, la </w:t>
      </w:r>
      <w:r w:rsidR="001F1E19">
        <w:rPr>
          <w:sz w:val="24"/>
          <w:szCs w:val="24"/>
        </w:rPr>
        <w:t xml:space="preserve">mairie de </w:t>
      </w:r>
      <w:r w:rsidR="001F1E19" w:rsidRPr="00944726">
        <w:rPr>
          <w:sz w:val="24"/>
          <w:szCs w:val="24"/>
        </w:rPr>
        <w:t>Fourques</w:t>
      </w:r>
      <w:r w:rsidR="001F1E19">
        <w:rPr>
          <w:sz w:val="24"/>
          <w:szCs w:val="24"/>
        </w:rPr>
        <w:t>-sur-Garonne</w:t>
      </w:r>
      <w:r w:rsidR="001F1E19">
        <w:rPr>
          <w:sz w:val="24"/>
          <w:szCs w:val="24"/>
        </w:rPr>
        <w:t xml:space="preserve"> a accueilli deux jeunes volontaires en service civique rural. L’une de leurs missions a consisté </w:t>
      </w:r>
      <w:r w:rsidR="001F1E19" w:rsidRPr="00944726">
        <w:rPr>
          <w:sz w:val="24"/>
          <w:szCs w:val="24"/>
        </w:rPr>
        <w:t xml:space="preserve">à recueillir des témoignages d’habitants sur la vie passée </w:t>
      </w:r>
      <w:r w:rsidR="001F1E19">
        <w:rPr>
          <w:sz w:val="24"/>
          <w:szCs w:val="24"/>
        </w:rPr>
        <w:t xml:space="preserve">du village, </w:t>
      </w:r>
      <w:r w:rsidR="001F1E19" w:rsidRPr="00944726">
        <w:rPr>
          <w:sz w:val="24"/>
          <w:szCs w:val="24"/>
        </w:rPr>
        <w:t>les événements marquants</w:t>
      </w:r>
      <w:r w:rsidR="001F1E19">
        <w:rPr>
          <w:sz w:val="24"/>
          <w:szCs w:val="24"/>
        </w:rPr>
        <w:t xml:space="preserve">, les anecdotes et </w:t>
      </w:r>
      <w:r w:rsidR="001F1E19" w:rsidRPr="00944726">
        <w:rPr>
          <w:sz w:val="24"/>
          <w:szCs w:val="24"/>
        </w:rPr>
        <w:t>l’évolution des modes de vie</w:t>
      </w:r>
      <w:r w:rsidR="001F1E19">
        <w:rPr>
          <w:sz w:val="24"/>
          <w:szCs w:val="24"/>
        </w:rPr>
        <w:t>.</w:t>
      </w:r>
      <w:r w:rsidR="001F1E19">
        <w:rPr>
          <w:sz w:val="24"/>
          <w:szCs w:val="24"/>
        </w:rPr>
        <w:t xml:space="preserve"> Les thèmes </w:t>
      </w:r>
      <w:r w:rsidR="008D7B81">
        <w:rPr>
          <w:sz w:val="24"/>
          <w:szCs w:val="24"/>
        </w:rPr>
        <w:t xml:space="preserve">abordés </w:t>
      </w:r>
      <w:r w:rsidR="001F1E19">
        <w:rPr>
          <w:sz w:val="24"/>
          <w:szCs w:val="24"/>
        </w:rPr>
        <w:t>sont larges</w:t>
      </w:r>
      <w:r w:rsidR="008D7B81">
        <w:rPr>
          <w:sz w:val="24"/>
          <w:szCs w:val="24"/>
        </w:rPr>
        <w:t> et dépendent des habitants rencontrés : vie de l’</w:t>
      </w:r>
      <w:r w:rsidR="001F1E19">
        <w:rPr>
          <w:sz w:val="24"/>
          <w:szCs w:val="24"/>
        </w:rPr>
        <w:t>é</w:t>
      </w:r>
      <w:r w:rsidR="001F1E19" w:rsidRPr="00944726">
        <w:rPr>
          <w:sz w:val="24"/>
          <w:szCs w:val="24"/>
        </w:rPr>
        <w:t xml:space="preserve">cole, </w:t>
      </w:r>
      <w:r w:rsidR="001F1E19">
        <w:rPr>
          <w:sz w:val="24"/>
          <w:szCs w:val="24"/>
        </w:rPr>
        <w:t xml:space="preserve">vie religieuse, </w:t>
      </w:r>
      <w:r w:rsidR="001F1E19">
        <w:rPr>
          <w:sz w:val="24"/>
          <w:szCs w:val="24"/>
        </w:rPr>
        <w:t xml:space="preserve">temps de guerre, </w:t>
      </w:r>
      <w:r w:rsidR="001F1E19">
        <w:rPr>
          <w:sz w:val="24"/>
          <w:szCs w:val="24"/>
        </w:rPr>
        <w:t>vie agricole</w:t>
      </w:r>
      <w:r w:rsidR="001F1E19">
        <w:rPr>
          <w:sz w:val="24"/>
          <w:szCs w:val="24"/>
        </w:rPr>
        <w:t xml:space="preserve"> et des commerces,</w:t>
      </w:r>
      <w:r w:rsidR="001F1E19" w:rsidRPr="00944726">
        <w:rPr>
          <w:sz w:val="24"/>
          <w:szCs w:val="24"/>
        </w:rPr>
        <w:t xml:space="preserve"> </w:t>
      </w:r>
      <w:r w:rsidR="001F1E19" w:rsidRPr="00944726">
        <w:rPr>
          <w:sz w:val="24"/>
          <w:szCs w:val="24"/>
        </w:rPr>
        <w:t>coutumes</w:t>
      </w:r>
      <w:r w:rsidR="001F1E19">
        <w:rPr>
          <w:sz w:val="24"/>
          <w:szCs w:val="24"/>
        </w:rPr>
        <w:t xml:space="preserve"> locales</w:t>
      </w:r>
      <w:r w:rsidR="001F1E19" w:rsidRPr="00944726">
        <w:rPr>
          <w:sz w:val="24"/>
          <w:szCs w:val="24"/>
        </w:rPr>
        <w:t xml:space="preserve">, </w:t>
      </w:r>
      <w:r w:rsidR="001F1E19">
        <w:rPr>
          <w:sz w:val="24"/>
          <w:szCs w:val="24"/>
        </w:rPr>
        <w:t>fêtes collectives,</w:t>
      </w:r>
      <w:r w:rsidR="001F1E19">
        <w:rPr>
          <w:sz w:val="24"/>
          <w:szCs w:val="24"/>
        </w:rPr>
        <w:t xml:space="preserve"> vie du café, construction et usages du canal, vécus des crues de la Garonne, pratiques de la forêt…</w:t>
      </w:r>
    </w:p>
    <w:p w14:paraId="1B666452" w14:textId="38F03A0E" w:rsidR="004E220F" w:rsidRPr="004E220F" w:rsidRDefault="000B4164" w:rsidP="008D7B81">
      <w:pPr>
        <w:rPr>
          <w:sz w:val="24"/>
          <w:szCs w:val="24"/>
        </w:rPr>
      </w:pPr>
      <w:r w:rsidRPr="00944726">
        <w:rPr>
          <w:sz w:val="24"/>
          <w:szCs w:val="24"/>
        </w:rPr>
        <w:t>A ce jour</w:t>
      </w:r>
      <w:r w:rsidR="008D7B81">
        <w:rPr>
          <w:sz w:val="24"/>
          <w:szCs w:val="24"/>
        </w:rPr>
        <w:t xml:space="preserve">, la mairie </w:t>
      </w:r>
      <w:r w:rsidRPr="00944726">
        <w:rPr>
          <w:sz w:val="24"/>
          <w:szCs w:val="24"/>
        </w:rPr>
        <w:t xml:space="preserve">dispose de 8 </w:t>
      </w:r>
      <w:r w:rsidR="008D7B81">
        <w:rPr>
          <w:sz w:val="24"/>
          <w:szCs w:val="24"/>
        </w:rPr>
        <w:t>entretiens enregistrés bruts.</w:t>
      </w:r>
    </w:p>
    <w:p w14:paraId="66393FA6" w14:textId="77777777" w:rsidR="008D7B81" w:rsidRDefault="008D7B81" w:rsidP="008D7B81">
      <w:pPr>
        <w:rPr>
          <w:b/>
          <w:bCs/>
          <w:sz w:val="24"/>
          <w:szCs w:val="24"/>
        </w:rPr>
      </w:pPr>
      <w:r w:rsidRPr="008D7B81">
        <w:rPr>
          <w:b/>
          <w:bCs/>
          <w:sz w:val="24"/>
          <w:szCs w:val="24"/>
        </w:rPr>
        <w:t>Objectifs</w:t>
      </w:r>
    </w:p>
    <w:p w14:paraId="3777A701" w14:textId="0E6AD1AB" w:rsidR="008D7B81" w:rsidRPr="00950641" w:rsidRDefault="008D7B81" w:rsidP="008D7B81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950641">
        <w:rPr>
          <w:sz w:val="24"/>
          <w:szCs w:val="24"/>
        </w:rPr>
        <w:t xml:space="preserve">Compléter </w:t>
      </w:r>
      <w:r w:rsidR="00950641" w:rsidRPr="00950641">
        <w:rPr>
          <w:sz w:val="24"/>
          <w:szCs w:val="24"/>
        </w:rPr>
        <w:t>l</w:t>
      </w:r>
      <w:r w:rsidRPr="00950641">
        <w:rPr>
          <w:sz w:val="24"/>
          <w:szCs w:val="24"/>
        </w:rPr>
        <w:t xml:space="preserve">e corpus </w:t>
      </w:r>
      <w:r w:rsidR="00950641" w:rsidRPr="00950641">
        <w:rPr>
          <w:sz w:val="24"/>
          <w:szCs w:val="24"/>
        </w:rPr>
        <w:t xml:space="preserve">d’entretiens </w:t>
      </w:r>
      <w:r w:rsidRPr="00950641">
        <w:rPr>
          <w:sz w:val="24"/>
          <w:szCs w:val="24"/>
        </w:rPr>
        <w:t>en réalisant des entretiens avec des habitants</w:t>
      </w:r>
    </w:p>
    <w:p w14:paraId="3EA1424A" w14:textId="4DA55C69" w:rsidR="008D7B81" w:rsidRPr="00950641" w:rsidRDefault="008D7B81" w:rsidP="008D7B81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950641">
        <w:rPr>
          <w:sz w:val="24"/>
          <w:szCs w:val="24"/>
        </w:rPr>
        <w:t xml:space="preserve">Retranscrire </w:t>
      </w:r>
      <w:r w:rsidRPr="00950641">
        <w:rPr>
          <w:sz w:val="24"/>
          <w:szCs w:val="24"/>
        </w:rPr>
        <w:t>l</w:t>
      </w:r>
      <w:r w:rsidRPr="00950641">
        <w:rPr>
          <w:sz w:val="24"/>
          <w:szCs w:val="24"/>
        </w:rPr>
        <w:t>es 8 entretiens</w:t>
      </w:r>
      <w:r w:rsidRPr="00950641">
        <w:rPr>
          <w:sz w:val="24"/>
          <w:szCs w:val="24"/>
        </w:rPr>
        <w:t xml:space="preserve"> déjà réalisés et ceux à venir</w:t>
      </w:r>
    </w:p>
    <w:p w14:paraId="767182E9" w14:textId="14C08DC5" w:rsidR="000B4164" w:rsidRPr="00950641" w:rsidRDefault="00950641" w:rsidP="00950641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950641">
        <w:rPr>
          <w:sz w:val="24"/>
          <w:szCs w:val="24"/>
        </w:rPr>
        <w:t xml:space="preserve">Proposer et </w:t>
      </w:r>
      <w:proofErr w:type="spellStart"/>
      <w:r w:rsidRPr="00950641">
        <w:rPr>
          <w:sz w:val="24"/>
          <w:szCs w:val="24"/>
        </w:rPr>
        <w:t>co-construire</w:t>
      </w:r>
      <w:proofErr w:type="spellEnd"/>
      <w:r w:rsidRPr="00950641">
        <w:rPr>
          <w:sz w:val="24"/>
          <w:szCs w:val="24"/>
        </w:rPr>
        <w:t xml:space="preserve"> avec l’équipe municipale un dispositif audio, réalisé avec le montage des entretiens, permettant un accès à la mémoire du village aux actuels habitants et aux touristes (via le site internet de la commune) ainsi qu’aux enseignants de l’école primaire (via clé USB).</w:t>
      </w:r>
    </w:p>
    <w:p w14:paraId="652B55C5" w14:textId="77777777" w:rsidR="00950641" w:rsidRDefault="00950641">
      <w:pPr>
        <w:rPr>
          <w:b/>
          <w:bCs/>
          <w:sz w:val="24"/>
          <w:szCs w:val="24"/>
        </w:rPr>
      </w:pPr>
    </w:p>
    <w:p w14:paraId="60E09C5F" w14:textId="3A0B78F0" w:rsidR="000B4164" w:rsidRPr="00F725D0" w:rsidRDefault="000B4164">
      <w:pPr>
        <w:rPr>
          <w:b/>
          <w:bCs/>
          <w:sz w:val="24"/>
          <w:szCs w:val="24"/>
        </w:rPr>
      </w:pPr>
      <w:r w:rsidRPr="00F725D0">
        <w:rPr>
          <w:b/>
          <w:bCs/>
          <w:sz w:val="24"/>
          <w:szCs w:val="24"/>
        </w:rPr>
        <w:lastRenderedPageBreak/>
        <w:t>Axes de travail :</w:t>
      </w:r>
    </w:p>
    <w:p w14:paraId="1F68058E" w14:textId="30ACC857" w:rsidR="000B4164" w:rsidRDefault="000B4164" w:rsidP="000B416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44726">
        <w:rPr>
          <w:sz w:val="24"/>
          <w:szCs w:val="24"/>
        </w:rPr>
        <w:t xml:space="preserve">Extraire des </w:t>
      </w:r>
      <w:r w:rsidR="00950641">
        <w:rPr>
          <w:sz w:val="24"/>
          <w:szCs w:val="24"/>
        </w:rPr>
        <w:t>entretiens</w:t>
      </w:r>
      <w:r w:rsidRPr="00944726">
        <w:rPr>
          <w:sz w:val="24"/>
          <w:szCs w:val="24"/>
        </w:rPr>
        <w:t xml:space="preserve"> déjà réalisés les éléments essentiels</w:t>
      </w:r>
    </w:p>
    <w:p w14:paraId="32917EEA" w14:textId="4D73D7E4" w:rsidR="00950641" w:rsidRPr="00944726" w:rsidRDefault="00950641" w:rsidP="000B416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Réaliser des entretiens complémentaires</w:t>
      </w:r>
    </w:p>
    <w:p w14:paraId="70D96B66" w14:textId="10AE00DC" w:rsidR="00DD46E3" w:rsidRPr="001003D7" w:rsidRDefault="000B4164" w:rsidP="001003D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44726">
        <w:rPr>
          <w:sz w:val="24"/>
          <w:szCs w:val="24"/>
        </w:rPr>
        <w:t>Regrouper à partir de thématiques définies</w:t>
      </w:r>
      <w:r w:rsidR="00B75DDF" w:rsidRPr="00944726">
        <w:rPr>
          <w:sz w:val="24"/>
          <w:szCs w:val="24"/>
        </w:rPr>
        <w:t xml:space="preserve"> les </w:t>
      </w:r>
      <w:r w:rsidR="00F345EE">
        <w:rPr>
          <w:sz w:val="24"/>
          <w:szCs w:val="24"/>
        </w:rPr>
        <w:t>é</w:t>
      </w:r>
      <w:r w:rsidR="00B75DDF" w:rsidRPr="001003D7">
        <w:rPr>
          <w:sz w:val="24"/>
          <w:szCs w:val="24"/>
        </w:rPr>
        <w:t xml:space="preserve">léments extraits à partir de chaque </w:t>
      </w:r>
      <w:proofErr w:type="gramStart"/>
      <w:r w:rsidR="00950641">
        <w:rPr>
          <w:sz w:val="24"/>
          <w:szCs w:val="24"/>
        </w:rPr>
        <w:t>entretiens</w:t>
      </w:r>
      <w:proofErr w:type="gramEnd"/>
      <w:r w:rsidR="00B75DDF" w:rsidRPr="001003D7">
        <w:rPr>
          <w:sz w:val="24"/>
          <w:szCs w:val="24"/>
        </w:rPr>
        <w:t xml:space="preserve"> déjà effectués pour réaliser des supports audios courts</w:t>
      </w:r>
    </w:p>
    <w:p w14:paraId="574ED269" w14:textId="0FC2EBA9" w:rsidR="00B75DDF" w:rsidRPr="00944726" w:rsidRDefault="00B75DDF" w:rsidP="00B75DD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44726">
        <w:rPr>
          <w:sz w:val="24"/>
          <w:szCs w:val="24"/>
        </w:rPr>
        <w:t>Réalisation si l’étudiant en exprime le besoin d’interviews de nouveaux habitants de Fourques sur Garonne pour analyser l’évolution</w:t>
      </w:r>
    </w:p>
    <w:p w14:paraId="3E9EFED3" w14:textId="1679A2CF" w:rsidR="00B75DDF" w:rsidRPr="00944726" w:rsidRDefault="00F11D62" w:rsidP="00F11D6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44726">
        <w:rPr>
          <w:sz w:val="24"/>
          <w:szCs w:val="24"/>
        </w:rPr>
        <w:t>Rédaction et enregistrement de commentaires pouvant être ajoutés aux supports audios réalisés</w:t>
      </w:r>
    </w:p>
    <w:p w14:paraId="1CC41973" w14:textId="77777777" w:rsidR="00F11D62" w:rsidRPr="00944726" w:rsidRDefault="00F11D62" w:rsidP="00F11D62">
      <w:pPr>
        <w:rPr>
          <w:sz w:val="24"/>
          <w:szCs w:val="24"/>
        </w:rPr>
      </w:pPr>
    </w:p>
    <w:p w14:paraId="7C4A20D0" w14:textId="59ECDFA4" w:rsidR="00F11D62" w:rsidRPr="00F725D0" w:rsidRDefault="00F11D62" w:rsidP="00F11D62">
      <w:pPr>
        <w:rPr>
          <w:b/>
          <w:bCs/>
          <w:sz w:val="24"/>
          <w:szCs w:val="24"/>
        </w:rPr>
      </w:pPr>
      <w:r w:rsidRPr="00F725D0">
        <w:rPr>
          <w:b/>
          <w:bCs/>
          <w:sz w:val="24"/>
          <w:szCs w:val="24"/>
        </w:rPr>
        <w:t>Compétences :</w:t>
      </w:r>
    </w:p>
    <w:p w14:paraId="6203103B" w14:textId="29CEFCBD" w:rsidR="00F11D62" w:rsidRPr="00944726" w:rsidRDefault="00F11D62" w:rsidP="00F11D6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44726">
        <w:rPr>
          <w:sz w:val="24"/>
          <w:szCs w:val="24"/>
        </w:rPr>
        <w:t>Capacité à analyser, synthétiser, hiérarchiser les données</w:t>
      </w:r>
    </w:p>
    <w:p w14:paraId="3B1ECFD7" w14:textId="14D130B7" w:rsidR="00F11D62" w:rsidRPr="00944726" w:rsidRDefault="00F11D62" w:rsidP="00F11D6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44726">
        <w:rPr>
          <w:sz w:val="24"/>
          <w:szCs w:val="24"/>
        </w:rPr>
        <w:t>Capacité d’écoute et de conduite d’</w:t>
      </w:r>
      <w:r w:rsidR="00950641">
        <w:rPr>
          <w:sz w:val="24"/>
          <w:szCs w:val="24"/>
        </w:rPr>
        <w:t>entretien</w:t>
      </w:r>
    </w:p>
    <w:p w14:paraId="0F41A080" w14:textId="38469607" w:rsidR="00F11D62" w:rsidRPr="00944726" w:rsidRDefault="00F11D62" w:rsidP="00F11D6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44726">
        <w:rPr>
          <w:sz w:val="24"/>
          <w:szCs w:val="24"/>
        </w:rPr>
        <w:t>Connaissance de base en montage audio (sachant qu’un appui technique pourra être accordé au stagiaire</w:t>
      </w:r>
      <w:r w:rsidR="00950641">
        <w:rPr>
          <w:sz w:val="24"/>
          <w:szCs w:val="24"/>
        </w:rPr>
        <w:t>)</w:t>
      </w:r>
    </w:p>
    <w:p w14:paraId="1BA57C69" w14:textId="007359EA" w:rsidR="00F11D62" w:rsidRDefault="00F11D62" w:rsidP="0094472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944726">
        <w:rPr>
          <w:sz w:val="24"/>
          <w:szCs w:val="24"/>
        </w:rPr>
        <w:t xml:space="preserve">Capacité à transmettre </w:t>
      </w:r>
      <w:r w:rsidR="00950641">
        <w:rPr>
          <w:sz w:val="24"/>
          <w:szCs w:val="24"/>
        </w:rPr>
        <w:t>et à imaginer des dispositifs adaptés</w:t>
      </w:r>
    </w:p>
    <w:p w14:paraId="3295F662" w14:textId="21450255" w:rsidR="00950641" w:rsidRPr="00944726" w:rsidRDefault="00950641" w:rsidP="0094472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Capacité à travailler en autonomie</w:t>
      </w:r>
    </w:p>
    <w:p w14:paraId="5E15B045" w14:textId="22F8A88D" w:rsidR="00F11D62" w:rsidRPr="00944726" w:rsidRDefault="00F11D62" w:rsidP="0094472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944726">
        <w:rPr>
          <w:sz w:val="24"/>
          <w:szCs w:val="24"/>
        </w:rPr>
        <w:t>Capacité à s’intégrer dans un environnement territorial en pleine mutation</w:t>
      </w:r>
    </w:p>
    <w:p w14:paraId="2C733457" w14:textId="77777777" w:rsidR="00F11D62" w:rsidRPr="00944726" w:rsidRDefault="00F11D62" w:rsidP="00944726">
      <w:pPr>
        <w:jc w:val="both"/>
        <w:rPr>
          <w:sz w:val="24"/>
          <w:szCs w:val="24"/>
        </w:rPr>
      </w:pPr>
    </w:p>
    <w:p w14:paraId="24CD3A39" w14:textId="09D99BE9" w:rsidR="00F11D62" w:rsidRPr="00944726" w:rsidRDefault="00F11D62" w:rsidP="00F11D62">
      <w:pPr>
        <w:rPr>
          <w:b/>
          <w:bCs/>
          <w:sz w:val="24"/>
          <w:szCs w:val="24"/>
        </w:rPr>
      </w:pPr>
      <w:r w:rsidRPr="00944726">
        <w:rPr>
          <w:b/>
          <w:bCs/>
          <w:sz w:val="24"/>
          <w:szCs w:val="24"/>
        </w:rPr>
        <w:t>Conditions de stage :</w:t>
      </w:r>
    </w:p>
    <w:p w14:paraId="17DBDBC1" w14:textId="57033D74" w:rsidR="00F11D62" w:rsidRPr="00944726" w:rsidRDefault="00F11D62" w:rsidP="00F11D62">
      <w:pPr>
        <w:rPr>
          <w:sz w:val="24"/>
          <w:szCs w:val="24"/>
        </w:rPr>
      </w:pPr>
      <w:r w:rsidRPr="00944726">
        <w:rPr>
          <w:sz w:val="24"/>
          <w:szCs w:val="24"/>
        </w:rPr>
        <w:t xml:space="preserve">     </w:t>
      </w:r>
      <w:r w:rsidRPr="00944726">
        <w:rPr>
          <w:b/>
          <w:bCs/>
          <w:sz w:val="24"/>
          <w:szCs w:val="24"/>
        </w:rPr>
        <w:t xml:space="preserve"> Profil</w:t>
      </w:r>
      <w:r w:rsidRPr="00944726">
        <w:rPr>
          <w:sz w:val="24"/>
          <w:szCs w:val="24"/>
        </w:rPr>
        <w:t xml:space="preserve"> : Etudiant stagiaire master 1 ou 2 </w:t>
      </w:r>
      <w:r w:rsidR="00950641">
        <w:rPr>
          <w:sz w:val="24"/>
          <w:szCs w:val="24"/>
        </w:rPr>
        <w:t>en Ethnologie</w:t>
      </w:r>
    </w:p>
    <w:p w14:paraId="1DFD406D" w14:textId="4CD2C529" w:rsidR="00944726" w:rsidRPr="00944726" w:rsidRDefault="00F11D62" w:rsidP="00F11D62">
      <w:pPr>
        <w:rPr>
          <w:sz w:val="24"/>
          <w:szCs w:val="24"/>
        </w:rPr>
      </w:pPr>
      <w:r w:rsidRPr="00944726">
        <w:rPr>
          <w:sz w:val="24"/>
          <w:szCs w:val="24"/>
        </w:rPr>
        <w:t xml:space="preserve">     </w:t>
      </w:r>
      <w:r w:rsidRPr="00944726">
        <w:rPr>
          <w:b/>
          <w:bCs/>
          <w:sz w:val="24"/>
          <w:szCs w:val="24"/>
        </w:rPr>
        <w:t xml:space="preserve"> Durée</w:t>
      </w:r>
      <w:r w:rsidRPr="00944726">
        <w:rPr>
          <w:sz w:val="24"/>
          <w:szCs w:val="24"/>
        </w:rPr>
        <w:t> : le « produit final » devra être livré en 2025</w:t>
      </w:r>
      <w:r w:rsidR="00944726" w:rsidRPr="00944726">
        <w:rPr>
          <w:sz w:val="24"/>
          <w:szCs w:val="24"/>
        </w:rPr>
        <w:t xml:space="preserve">. </w:t>
      </w:r>
    </w:p>
    <w:p w14:paraId="508D4A42" w14:textId="2901C45F" w:rsidR="00F11D62" w:rsidRPr="00944726" w:rsidRDefault="00944726" w:rsidP="00F11D62">
      <w:pPr>
        <w:rPr>
          <w:sz w:val="24"/>
          <w:szCs w:val="24"/>
        </w:rPr>
      </w:pPr>
      <w:r w:rsidRPr="00944726">
        <w:rPr>
          <w:sz w:val="24"/>
          <w:szCs w:val="24"/>
        </w:rPr>
        <w:t xml:space="preserve">     </w:t>
      </w:r>
      <w:r w:rsidRPr="00944726">
        <w:rPr>
          <w:b/>
          <w:bCs/>
          <w:sz w:val="24"/>
          <w:szCs w:val="24"/>
        </w:rPr>
        <w:t>Possibilité offerte</w:t>
      </w:r>
      <w:r w:rsidRPr="00944726">
        <w:rPr>
          <w:sz w:val="24"/>
          <w:szCs w:val="24"/>
        </w:rPr>
        <w:t> : Ce travail pourrait faire l’objet d’un mémoire pour un étudiant Master. Commencé sur l’année scolaire 2024/2025(master 1</w:t>
      </w:r>
      <w:proofErr w:type="gramStart"/>
      <w:r w:rsidRPr="00944726">
        <w:rPr>
          <w:sz w:val="24"/>
          <w:szCs w:val="24"/>
        </w:rPr>
        <w:t>)  il</w:t>
      </w:r>
      <w:proofErr w:type="gramEnd"/>
      <w:r w:rsidRPr="00944726">
        <w:rPr>
          <w:sz w:val="24"/>
          <w:szCs w:val="24"/>
        </w:rPr>
        <w:t xml:space="preserve"> pourrait être fini début année scolaire 2025/2026</w:t>
      </w:r>
      <w:r w:rsidR="00F11D62" w:rsidRPr="00944726">
        <w:rPr>
          <w:sz w:val="24"/>
          <w:szCs w:val="24"/>
        </w:rPr>
        <w:t xml:space="preserve"> </w:t>
      </w:r>
      <w:r w:rsidRPr="00944726">
        <w:rPr>
          <w:sz w:val="24"/>
          <w:szCs w:val="24"/>
        </w:rPr>
        <w:t>(master 2)</w:t>
      </w:r>
    </w:p>
    <w:p w14:paraId="1E7FD2EC" w14:textId="36B86F90" w:rsidR="00944726" w:rsidRPr="00944726" w:rsidRDefault="00944726" w:rsidP="00F11D62">
      <w:pPr>
        <w:rPr>
          <w:sz w:val="24"/>
          <w:szCs w:val="24"/>
        </w:rPr>
      </w:pPr>
      <w:r w:rsidRPr="00944726">
        <w:rPr>
          <w:b/>
          <w:bCs/>
          <w:sz w:val="24"/>
          <w:szCs w:val="24"/>
        </w:rPr>
        <w:t xml:space="preserve"> Gratification</w:t>
      </w:r>
      <w:r w:rsidRPr="00944726">
        <w:rPr>
          <w:sz w:val="24"/>
          <w:szCs w:val="24"/>
        </w:rPr>
        <w:t> : A négocier</w:t>
      </w:r>
      <w:r w:rsidR="00950641">
        <w:rPr>
          <w:sz w:val="24"/>
          <w:szCs w:val="24"/>
        </w:rPr>
        <w:t>. C</w:t>
      </w:r>
      <w:r w:rsidRPr="00944726">
        <w:rPr>
          <w:sz w:val="24"/>
          <w:szCs w:val="24"/>
        </w:rPr>
        <w:t xml:space="preserve">e stage </w:t>
      </w:r>
      <w:r w:rsidR="00950641">
        <w:rPr>
          <w:sz w:val="24"/>
          <w:szCs w:val="24"/>
        </w:rPr>
        <w:t>peut</w:t>
      </w:r>
      <w:r w:rsidRPr="00944726">
        <w:rPr>
          <w:sz w:val="24"/>
          <w:szCs w:val="24"/>
        </w:rPr>
        <w:t xml:space="preserve"> éventuellement être réalisé dans le cadre d’un « service civique »</w:t>
      </w:r>
      <w:r w:rsidR="00950641">
        <w:rPr>
          <w:sz w:val="24"/>
          <w:szCs w:val="24"/>
        </w:rPr>
        <w:t xml:space="preserve"> ou d’une convention de stage.</w:t>
      </w:r>
    </w:p>
    <w:p w14:paraId="46F587C1" w14:textId="60FC4A78" w:rsidR="00944726" w:rsidRDefault="00944726" w:rsidP="00F11D62">
      <w:pPr>
        <w:rPr>
          <w:sz w:val="24"/>
          <w:szCs w:val="24"/>
        </w:rPr>
      </w:pPr>
      <w:r w:rsidRPr="00944726">
        <w:rPr>
          <w:b/>
          <w:bCs/>
          <w:sz w:val="24"/>
          <w:szCs w:val="24"/>
        </w:rPr>
        <w:t xml:space="preserve"> Accompagnement</w:t>
      </w:r>
      <w:r w:rsidRPr="00944726">
        <w:rPr>
          <w:sz w:val="24"/>
          <w:szCs w:val="24"/>
        </w:rPr>
        <w:t> : Deux élus de la commune accompagneront le stagiaire dans ses contacts avec la population, dans la définition des objectifs</w:t>
      </w:r>
      <w:r w:rsidR="00950641">
        <w:rPr>
          <w:sz w:val="24"/>
          <w:szCs w:val="24"/>
        </w:rPr>
        <w:t xml:space="preserve"> et la co-construction du dispositif.</w:t>
      </w:r>
    </w:p>
    <w:p w14:paraId="3021EBDC" w14:textId="77777777" w:rsidR="00944726" w:rsidRDefault="00944726" w:rsidP="00F11D62">
      <w:pPr>
        <w:rPr>
          <w:sz w:val="24"/>
          <w:szCs w:val="24"/>
        </w:rPr>
      </w:pPr>
    </w:p>
    <w:p w14:paraId="6E85E215" w14:textId="01FE0448" w:rsidR="00944726" w:rsidRDefault="00944726" w:rsidP="00F11D62">
      <w:pPr>
        <w:rPr>
          <w:sz w:val="24"/>
          <w:szCs w:val="24"/>
        </w:rPr>
      </w:pPr>
      <w:r w:rsidRPr="00F725D0">
        <w:rPr>
          <w:b/>
          <w:bCs/>
          <w:sz w:val="24"/>
          <w:szCs w:val="24"/>
        </w:rPr>
        <w:t>Conditions de candidature</w:t>
      </w:r>
      <w:r>
        <w:rPr>
          <w:sz w:val="24"/>
          <w:szCs w:val="24"/>
        </w:rPr>
        <w:t> :</w:t>
      </w:r>
    </w:p>
    <w:p w14:paraId="03D76E95" w14:textId="125CA889" w:rsidR="00944726" w:rsidRDefault="00944726" w:rsidP="00F11D62">
      <w:pPr>
        <w:rPr>
          <w:sz w:val="24"/>
          <w:szCs w:val="24"/>
        </w:rPr>
      </w:pPr>
      <w:r>
        <w:rPr>
          <w:sz w:val="24"/>
          <w:szCs w:val="24"/>
        </w:rPr>
        <w:t xml:space="preserve">  Envoi par mail d’un CV et d’une lettre de motivation avant le 30 </w:t>
      </w:r>
      <w:r w:rsidR="00F725D0">
        <w:rPr>
          <w:sz w:val="24"/>
          <w:szCs w:val="24"/>
        </w:rPr>
        <w:t>novembre</w:t>
      </w:r>
    </w:p>
    <w:p w14:paraId="6AF3964B" w14:textId="5C25754D" w:rsidR="00944726" w:rsidRDefault="00944726" w:rsidP="00F11D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Clara Lemonnier : lemonnierclara@gmail.com</w:t>
      </w:r>
    </w:p>
    <w:p w14:paraId="19211229" w14:textId="7D710A51" w:rsidR="00DD46E3" w:rsidRPr="00DD46E3" w:rsidRDefault="00944726">
      <w:pPr>
        <w:rPr>
          <w:sz w:val="32"/>
          <w:szCs w:val="32"/>
        </w:rPr>
      </w:pPr>
      <w:r>
        <w:rPr>
          <w:sz w:val="24"/>
          <w:szCs w:val="24"/>
        </w:rPr>
        <w:t xml:space="preserve">                               Jean Marie Marco : jeanmariemarco47@gmail.co</w:t>
      </w:r>
      <w:r w:rsidR="00950641">
        <w:rPr>
          <w:sz w:val="24"/>
          <w:szCs w:val="24"/>
        </w:rPr>
        <w:t>m</w:t>
      </w:r>
    </w:p>
    <w:sectPr w:rsidR="00DD46E3" w:rsidRPr="00DD4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1063A"/>
    <w:multiLevelType w:val="hybridMultilevel"/>
    <w:tmpl w:val="4AD40D4A"/>
    <w:lvl w:ilvl="0" w:tplc="461E79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B6C67"/>
    <w:multiLevelType w:val="hybridMultilevel"/>
    <w:tmpl w:val="123CC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02869"/>
    <w:multiLevelType w:val="hybridMultilevel"/>
    <w:tmpl w:val="DC427592"/>
    <w:lvl w:ilvl="0" w:tplc="BDD4F2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94E08"/>
    <w:multiLevelType w:val="hybridMultilevel"/>
    <w:tmpl w:val="86863430"/>
    <w:lvl w:ilvl="0" w:tplc="915862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746461">
    <w:abstractNumId w:val="2"/>
  </w:num>
  <w:num w:numId="2" w16cid:durableId="381485087">
    <w:abstractNumId w:val="3"/>
  </w:num>
  <w:num w:numId="3" w16cid:durableId="619647564">
    <w:abstractNumId w:val="0"/>
  </w:num>
  <w:num w:numId="4" w16cid:durableId="331875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E3"/>
    <w:rsid w:val="000B4164"/>
    <w:rsid w:val="001003D7"/>
    <w:rsid w:val="001B45B6"/>
    <w:rsid w:val="001F02DC"/>
    <w:rsid w:val="001F1E19"/>
    <w:rsid w:val="0023570C"/>
    <w:rsid w:val="004E220F"/>
    <w:rsid w:val="00772CC2"/>
    <w:rsid w:val="008D7B81"/>
    <w:rsid w:val="0091624E"/>
    <w:rsid w:val="00944726"/>
    <w:rsid w:val="00950641"/>
    <w:rsid w:val="0097269E"/>
    <w:rsid w:val="00A34EB4"/>
    <w:rsid w:val="00B75DDF"/>
    <w:rsid w:val="00B80B44"/>
    <w:rsid w:val="00C85F1E"/>
    <w:rsid w:val="00DD46E3"/>
    <w:rsid w:val="00DF390A"/>
    <w:rsid w:val="00EA2F65"/>
    <w:rsid w:val="00F11D62"/>
    <w:rsid w:val="00F345EE"/>
    <w:rsid w:val="00F7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931A"/>
  <w15:chartTrackingRefBased/>
  <w15:docId w15:val="{01C1EF86-432E-4980-9E87-6C1EC9B0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4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4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4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4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4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4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46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46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46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46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46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46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4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4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46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46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46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6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4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marie Marco</dc:creator>
  <cp:keywords/>
  <dc:description/>
  <cp:lastModifiedBy>Clara LEMONNIER</cp:lastModifiedBy>
  <cp:revision>2</cp:revision>
  <dcterms:created xsi:type="dcterms:W3CDTF">2024-11-03T18:14:00Z</dcterms:created>
  <dcterms:modified xsi:type="dcterms:W3CDTF">2024-11-03T18:14:00Z</dcterms:modified>
</cp:coreProperties>
</file>